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C7939" w14:textId="77777777" w:rsidR="007F0D0C" w:rsidRDefault="007F0D0C" w:rsidP="007F0D0C">
      <w:pPr>
        <w:spacing w:after="100"/>
        <w:rPr>
          <w:rFonts w:ascii="Century Gothic" w:hAnsi="Century Gothic"/>
          <w:b/>
          <w:sz w:val="28"/>
          <w:szCs w:val="28"/>
        </w:rPr>
      </w:pPr>
      <w:r w:rsidRPr="007F0D0C">
        <w:rPr>
          <w:rFonts w:ascii="Century Gothic" w:hAnsi="Century Gothic"/>
          <w:b/>
          <w:sz w:val="28"/>
          <w:szCs w:val="28"/>
        </w:rPr>
        <w:t>AGENDA</w:t>
      </w:r>
    </w:p>
    <w:p w14:paraId="139358CD" w14:textId="77777777" w:rsidR="007F0D0C" w:rsidRDefault="007F0D0C" w:rsidP="007F0D0C">
      <w:pPr>
        <w:spacing w:after="100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 xml:space="preserve">6:30 – 6:35 </w:t>
      </w:r>
      <w:r w:rsidR="007436A4">
        <w:rPr>
          <w:rFonts w:ascii="Century Gothic" w:hAnsi="Century Gothic"/>
          <w:sz w:val="24"/>
          <w:szCs w:val="28"/>
        </w:rPr>
        <w:tab/>
      </w:r>
      <w:r>
        <w:rPr>
          <w:rFonts w:ascii="Century Gothic" w:hAnsi="Century Gothic"/>
          <w:sz w:val="24"/>
          <w:szCs w:val="28"/>
        </w:rPr>
        <w:t xml:space="preserve">Welcome and Introductions </w:t>
      </w:r>
    </w:p>
    <w:p w14:paraId="16C262D4" w14:textId="77777777" w:rsidR="007436A4" w:rsidRDefault="007436A4" w:rsidP="007F0D0C">
      <w:pPr>
        <w:spacing w:after="100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 xml:space="preserve">6:35 – 6:40 </w:t>
      </w:r>
      <w:r>
        <w:rPr>
          <w:rFonts w:ascii="Century Gothic" w:hAnsi="Century Gothic"/>
          <w:sz w:val="24"/>
          <w:szCs w:val="28"/>
        </w:rPr>
        <w:tab/>
        <w:t>Review of Agend</w:t>
      </w:r>
      <w:r w:rsidR="004966F0">
        <w:rPr>
          <w:rFonts w:ascii="Century Gothic" w:hAnsi="Century Gothic"/>
          <w:sz w:val="24"/>
          <w:szCs w:val="28"/>
        </w:rPr>
        <w:t xml:space="preserve">a </w:t>
      </w:r>
    </w:p>
    <w:p w14:paraId="3A5614E4" w14:textId="77777777" w:rsidR="007436A4" w:rsidRDefault="004966F0" w:rsidP="007F0D0C">
      <w:pPr>
        <w:spacing w:after="100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6:40</w:t>
      </w:r>
      <w:r w:rsidR="007436A4">
        <w:rPr>
          <w:rFonts w:ascii="Century Gothic" w:hAnsi="Century Gothic"/>
          <w:sz w:val="24"/>
          <w:szCs w:val="28"/>
        </w:rPr>
        <w:t xml:space="preserve"> – </w:t>
      </w:r>
      <w:r>
        <w:rPr>
          <w:rFonts w:ascii="Century Gothic" w:hAnsi="Century Gothic"/>
          <w:sz w:val="24"/>
          <w:szCs w:val="28"/>
        </w:rPr>
        <w:t>6:50</w:t>
      </w:r>
      <w:r w:rsidR="007436A4">
        <w:rPr>
          <w:rFonts w:ascii="Century Gothic" w:hAnsi="Century Gothic"/>
          <w:sz w:val="24"/>
          <w:szCs w:val="28"/>
        </w:rPr>
        <w:t xml:space="preserve"> </w:t>
      </w:r>
      <w:r w:rsidR="007436A4">
        <w:rPr>
          <w:rFonts w:ascii="Century Gothic" w:hAnsi="Century Gothic"/>
          <w:sz w:val="24"/>
          <w:szCs w:val="28"/>
        </w:rPr>
        <w:tab/>
        <w:t xml:space="preserve">Milwaukie Police Department Report </w:t>
      </w:r>
    </w:p>
    <w:p w14:paraId="136C394F" w14:textId="77777777" w:rsidR="007F0D0C" w:rsidRDefault="004966F0" w:rsidP="007F0D0C">
      <w:pPr>
        <w:spacing w:after="100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6:5</w:t>
      </w:r>
      <w:r w:rsidR="007436A4">
        <w:rPr>
          <w:rFonts w:ascii="Century Gothic" w:hAnsi="Century Gothic"/>
          <w:sz w:val="24"/>
          <w:szCs w:val="28"/>
        </w:rPr>
        <w:t>0</w:t>
      </w:r>
      <w:r w:rsidR="007F0D0C">
        <w:rPr>
          <w:rFonts w:ascii="Century Gothic" w:hAnsi="Century Gothic"/>
          <w:sz w:val="24"/>
          <w:szCs w:val="28"/>
        </w:rPr>
        <w:t xml:space="preserve"> – </w:t>
      </w:r>
      <w:r>
        <w:rPr>
          <w:rFonts w:ascii="Century Gothic" w:hAnsi="Century Gothic"/>
          <w:sz w:val="24"/>
          <w:szCs w:val="28"/>
        </w:rPr>
        <w:t>6:5</w:t>
      </w:r>
      <w:r w:rsidR="007436A4">
        <w:rPr>
          <w:rFonts w:ascii="Century Gothic" w:hAnsi="Century Gothic"/>
          <w:sz w:val="24"/>
          <w:szCs w:val="28"/>
        </w:rPr>
        <w:t>5</w:t>
      </w:r>
      <w:r w:rsidR="007F0D0C">
        <w:rPr>
          <w:rFonts w:ascii="Century Gothic" w:hAnsi="Century Gothic"/>
          <w:sz w:val="24"/>
          <w:szCs w:val="28"/>
        </w:rPr>
        <w:t xml:space="preserve"> </w:t>
      </w:r>
      <w:r w:rsidR="007436A4">
        <w:rPr>
          <w:rFonts w:ascii="Century Gothic" w:hAnsi="Century Gothic"/>
          <w:sz w:val="24"/>
          <w:szCs w:val="28"/>
        </w:rPr>
        <w:tab/>
      </w:r>
      <w:r w:rsidR="007F0D0C">
        <w:rPr>
          <w:rFonts w:ascii="Century Gothic" w:hAnsi="Century Gothic"/>
          <w:sz w:val="24"/>
          <w:szCs w:val="28"/>
        </w:rPr>
        <w:t>Review and Approval of Previous Month’s Minutes</w:t>
      </w:r>
    </w:p>
    <w:p w14:paraId="39DF544E" w14:textId="77777777" w:rsidR="007436A4" w:rsidRDefault="004966F0" w:rsidP="007F0D0C">
      <w:pPr>
        <w:spacing w:after="100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6:5</w:t>
      </w:r>
      <w:r w:rsidR="007436A4">
        <w:rPr>
          <w:rFonts w:ascii="Century Gothic" w:hAnsi="Century Gothic"/>
          <w:sz w:val="24"/>
          <w:szCs w:val="28"/>
        </w:rPr>
        <w:t xml:space="preserve">5 – </w:t>
      </w:r>
      <w:r>
        <w:rPr>
          <w:rFonts w:ascii="Century Gothic" w:hAnsi="Century Gothic"/>
          <w:sz w:val="24"/>
          <w:szCs w:val="28"/>
        </w:rPr>
        <w:t>7:00</w:t>
      </w:r>
      <w:r w:rsidR="007436A4">
        <w:rPr>
          <w:rFonts w:ascii="Century Gothic" w:hAnsi="Century Gothic"/>
          <w:sz w:val="24"/>
          <w:szCs w:val="28"/>
        </w:rPr>
        <w:t xml:space="preserve"> </w:t>
      </w:r>
      <w:r w:rsidR="007436A4">
        <w:rPr>
          <w:rFonts w:ascii="Century Gothic" w:hAnsi="Century Gothic"/>
          <w:sz w:val="24"/>
          <w:szCs w:val="28"/>
        </w:rPr>
        <w:tab/>
        <w:t xml:space="preserve">Highlights from NDA Friday Update </w:t>
      </w:r>
    </w:p>
    <w:p w14:paraId="47B20E8D" w14:textId="77777777" w:rsidR="007F0D0C" w:rsidRDefault="004966F0" w:rsidP="007F0D0C">
      <w:pPr>
        <w:spacing w:after="100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7:00</w:t>
      </w:r>
      <w:r w:rsidR="007436A4">
        <w:rPr>
          <w:rFonts w:ascii="Century Gothic" w:hAnsi="Century Gothic"/>
          <w:sz w:val="24"/>
          <w:szCs w:val="28"/>
        </w:rPr>
        <w:t xml:space="preserve"> – 7:</w:t>
      </w:r>
      <w:r>
        <w:rPr>
          <w:rFonts w:ascii="Century Gothic" w:hAnsi="Century Gothic"/>
          <w:sz w:val="24"/>
          <w:szCs w:val="28"/>
        </w:rPr>
        <w:t>45</w:t>
      </w:r>
      <w:r w:rsidR="007436A4">
        <w:rPr>
          <w:rFonts w:ascii="Century Gothic" w:hAnsi="Century Gothic"/>
          <w:sz w:val="24"/>
          <w:szCs w:val="28"/>
        </w:rPr>
        <w:t xml:space="preserve"> </w:t>
      </w:r>
      <w:r w:rsidR="007436A4">
        <w:rPr>
          <w:rFonts w:ascii="Century Gothic" w:hAnsi="Century Gothic"/>
          <w:sz w:val="24"/>
          <w:szCs w:val="28"/>
        </w:rPr>
        <w:tab/>
        <w:t>New Business</w:t>
      </w:r>
    </w:p>
    <w:p w14:paraId="14E50560" w14:textId="77777777" w:rsidR="007436A4" w:rsidRDefault="004966F0" w:rsidP="007F0D0C">
      <w:pPr>
        <w:spacing w:after="100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7:45</w:t>
      </w:r>
      <w:r w:rsidR="007436A4">
        <w:rPr>
          <w:rFonts w:ascii="Century Gothic" w:hAnsi="Century Gothic"/>
          <w:sz w:val="24"/>
          <w:szCs w:val="28"/>
        </w:rPr>
        <w:t xml:space="preserve"> –</w:t>
      </w:r>
      <w:r>
        <w:rPr>
          <w:rFonts w:ascii="Century Gothic" w:hAnsi="Century Gothic"/>
          <w:sz w:val="24"/>
          <w:szCs w:val="28"/>
        </w:rPr>
        <w:t xml:space="preserve"> 8:00</w:t>
      </w:r>
      <w:r w:rsidR="007436A4">
        <w:rPr>
          <w:rFonts w:ascii="Century Gothic" w:hAnsi="Century Gothic"/>
          <w:sz w:val="24"/>
          <w:szCs w:val="28"/>
        </w:rPr>
        <w:t xml:space="preserve"> </w:t>
      </w:r>
      <w:r w:rsidR="007436A4">
        <w:rPr>
          <w:rFonts w:ascii="Century Gothic" w:hAnsi="Century Gothic"/>
          <w:sz w:val="24"/>
          <w:szCs w:val="28"/>
        </w:rPr>
        <w:tab/>
        <w:t xml:space="preserve">Old Business </w:t>
      </w:r>
    </w:p>
    <w:p w14:paraId="310BF8A9" w14:textId="44B195F5" w:rsidR="007436A4" w:rsidRDefault="007436A4" w:rsidP="007436A4">
      <w:pPr>
        <w:spacing w:after="100"/>
        <w:ind w:left="1440" w:hanging="1440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8:00</w:t>
      </w:r>
      <w:r>
        <w:rPr>
          <w:rFonts w:ascii="Century Gothic" w:hAnsi="Century Gothic"/>
          <w:sz w:val="24"/>
          <w:szCs w:val="28"/>
        </w:rPr>
        <w:tab/>
        <w:t xml:space="preserve">Adjourn – Thanks for coming! See you at the next meeting on </w:t>
      </w:r>
      <w:r w:rsidR="006F225B">
        <w:rPr>
          <w:rFonts w:ascii="Century Gothic" w:hAnsi="Century Gothic"/>
          <w:sz w:val="24"/>
          <w:szCs w:val="28"/>
        </w:rPr>
        <w:t>(Insert date and time)</w:t>
      </w:r>
      <w:r w:rsidR="0059706A">
        <w:rPr>
          <w:rFonts w:ascii="Century Gothic" w:hAnsi="Century Gothic"/>
          <w:sz w:val="24"/>
          <w:szCs w:val="28"/>
        </w:rPr>
        <w:t xml:space="preserve">. </w:t>
      </w:r>
    </w:p>
    <w:p w14:paraId="334F3B7E" w14:textId="77777777" w:rsidR="007436A4" w:rsidRDefault="007436A4" w:rsidP="007F0D0C">
      <w:pPr>
        <w:spacing w:after="100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ab/>
      </w:r>
    </w:p>
    <w:p w14:paraId="01AA3149" w14:textId="77777777" w:rsidR="00E10532" w:rsidRDefault="00E10532" w:rsidP="007F0D0C">
      <w:pPr>
        <w:spacing w:after="100"/>
        <w:rPr>
          <w:rFonts w:ascii="Century Gothic" w:hAnsi="Century Gothic"/>
          <w:sz w:val="24"/>
          <w:szCs w:val="28"/>
        </w:rPr>
      </w:pPr>
    </w:p>
    <w:p w14:paraId="79316F32" w14:textId="77777777" w:rsidR="00E10532" w:rsidRPr="00E10532" w:rsidRDefault="00E10532" w:rsidP="00E10532">
      <w:pPr>
        <w:rPr>
          <w:rFonts w:ascii="Century Gothic" w:hAnsi="Century Gothic"/>
          <w:sz w:val="24"/>
          <w:szCs w:val="28"/>
        </w:rPr>
      </w:pPr>
    </w:p>
    <w:p w14:paraId="7883BB69" w14:textId="77777777" w:rsidR="00E10532" w:rsidRPr="00E10532" w:rsidRDefault="00E10532" w:rsidP="00E10532">
      <w:pPr>
        <w:rPr>
          <w:rFonts w:ascii="Century Gothic" w:hAnsi="Century Gothic"/>
          <w:sz w:val="24"/>
          <w:szCs w:val="28"/>
        </w:rPr>
      </w:pPr>
    </w:p>
    <w:p w14:paraId="70B9A640" w14:textId="77777777" w:rsidR="00E10532" w:rsidRPr="00E10532" w:rsidRDefault="00E10532" w:rsidP="00E10532">
      <w:pPr>
        <w:rPr>
          <w:rFonts w:ascii="Century Gothic" w:hAnsi="Century Gothic"/>
          <w:sz w:val="24"/>
          <w:szCs w:val="28"/>
        </w:rPr>
      </w:pPr>
    </w:p>
    <w:p w14:paraId="1D2BCFE0" w14:textId="77777777" w:rsidR="00E10532" w:rsidRPr="00E10532" w:rsidRDefault="00E10532" w:rsidP="00E10532">
      <w:pPr>
        <w:rPr>
          <w:rFonts w:ascii="Century Gothic" w:hAnsi="Century Gothic"/>
          <w:sz w:val="24"/>
          <w:szCs w:val="28"/>
        </w:rPr>
      </w:pPr>
    </w:p>
    <w:p w14:paraId="34D28A22" w14:textId="77777777" w:rsidR="00E10532" w:rsidRPr="00E10532" w:rsidRDefault="00E10532" w:rsidP="00E10532">
      <w:pPr>
        <w:rPr>
          <w:rFonts w:ascii="Century Gothic" w:hAnsi="Century Gothic"/>
          <w:sz w:val="24"/>
          <w:szCs w:val="28"/>
        </w:rPr>
      </w:pPr>
    </w:p>
    <w:p w14:paraId="0C0A1851" w14:textId="77777777" w:rsidR="00E10532" w:rsidRPr="00E10532" w:rsidRDefault="00E10532" w:rsidP="00E10532">
      <w:pPr>
        <w:rPr>
          <w:rFonts w:ascii="Century Gothic" w:hAnsi="Century Gothic"/>
          <w:sz w:val="24"/>
          <w:szCs w:val="28"/>
        </w:rPr>
      </w:pPr>
    </w:p>
    <w:p w14:paraId="7A53865B" w14:textId="77777777" w:rsidR="00E10532" w:rsidRPr="00E10532" w:rsidRDefault="00E10532" w:rsidP="00E10532">
      <w:pPr>
        <w:rPr>
          <w:rFonts w:ascii="Century Gothic" w:hAnsi="Century Gothic"/>
          <w:sz w:val="24"/>
          <w:szCs w:val="28"/>
        </w:rPr>
      </w:pPr>
    </w:p>
    <w:p w14:paraId="71565455" w14:textId="77777777" w:rsidR="00E10532" w:rsidRPr="00E10532" w:rsidRDefault="00E10532" w:rsidP="00E10532">
      <w:pPr>
        <w:rPr>
          <w:rFonts w:ascii="Century Gothic" w:hAnsi="Century Gothic"/>
          <w:sz w:val="24"/>
          <w:szCs w:val="28"/>
        </w:rPr>
      </w:pPr>
    </w:p>
    <w:p w14:paraId="17EE23B6" w14:textId="77777777" w:rsidR="00E10532" w:rsidRPr="00E10532" w:rsidRDefault="00E10532" w:rsidP="00E10532">
      <w:pPr>
        <w:rPr>
          <w:rFonts w:ascii="Century Gothic" w:hAnsi="Century Gothic"/>
          <w:sz w:val="24"/>
          <w:szCs w:val="28"/>
        </w:rPr>
      </w:pPr>
    </w:p>
    <w:p w14:paraId="25DCC713" w14:textId="77777777" w:rsidR="00E10532" w:rsidRDefault="00E10532" w:rsidP="00E10532">
      <w:pPr>
        <w:rPr>
          <w:rFonts w:ascii="Century Gothic" w:hAnsi="Century Gothic"/>
          <w:sz w:val="24"/>
          <w:szCs w:val="28"/>
        </w:rPr>
      </w:pPr>
    </w:p>
    <w:p w14:paraId="21CDE218" w14:textId="77777777" w:rsidR="007F0D0C" w:rsidRPr="00E10532" w:rsidRDefault="00E10532" w:rsidP="00E10532">
      <w:pPr>
        <w:tabs>
          <w:tab w:val="left" w:pos="5595"/>
        </w:tabs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ab/>
      </w:r>
    </w:p>
    <w:sectPr w:rsidR="007F0D0C" w:rsidRPr="00E10532" w:rsidSect="000E7065">
      <w:headerReference w:type="default" r:id="rId7"/>
      <w:footerReference w:type="default" r:id="rId8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4F56D" w14:textId="77777777" w:rsidR="007F0D0C" w:rsidRDefault="007F0D0C" w:rsidP="007F0D0C">
      <w:pPr>
        <w:spacing w:after="0" w:line="240" w:lineRule="auto"/>
      </w:pPr>
      <w:r>
        <w:separator/>
      </w:r>
    </w:p>
  </w:endnote>
  <w:endnote w:type="continuationSeparator" w:id="0">
    <w:p w14:paraId="4C8E3F3D" w14:textId="77777777" w:rsidR="007F0D0C" w:rsidRDefault="007F0D0C" w:rsidP="007F0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890" w:type="dxa"/>
      <w:jc w:val="center"/>
      <w:tblLook w:val="04A0" w:firstRow="1" w:lastRow="0" w:firstColumn="1" w:lastColumn="0" w:noHBand="0" w:noVBand="1"/>
    </w:tblPr>
    <w:tblGrid>
      <w:gridCol w:w="7108"/>
      <w:gridCol w:w="3782"/>
    </w:tblGrid>
    <w:tr w:rsidR="004966F0" w:rsidRPr="000E0B16" w14:paraId="322FA347" w14:textId="77777777" w:rsidTr="00680B9F">
      <w:trPr>
        <w:jc w:val="center"/>
      </w:trPr>
      <w:tc>
        <w:tcPr>
          <w:tcW w:w="7108" w:type="dxa"/>
        </w:tcPr>
        <w:p w14:paraId="46E9F4D3" w14:textId="77777777" w:rsidR="004966F0" w:rsidRDefault="00F7346F">
          <w:pPr>
            <w:pStyle w:val="Footer"/>
            <w:rPr>
              <w:rFonts w:ascii="Century Gothic" w:hAnsi="Century Gothic"/>
              <w:b/>
              <w:szCs w:val="24"/>
            </w:rPr>
          </w:pPr>
          <w:r>
            <w:rPr>
              <w:rFonts w:ascii="Century Gothic" w:hAnsi="Century Gothic"/>
              <w:b/>
              <w:szCs w:val="24"/>
            </w:rPr>
            <w:t>Lewelling</w:t>
          </w:r>
          <w:r w:rsidR="004966F0" w:rsidRPr="000E0B16">
            <w:rPr>
              <w:rFonts w:ascii="Century Gothic" w:hAnsi="Century Gothic"/>
              <w:b/>
              <w:szCs w:val="24"/>
            </w:rPr>
            <w:t xml:space="preserve"> NDA</w:t>
          </w:r>
        </w:p>
        <w:p w14:paraId="18621334" w14:textId="77777777" w:rsidR="004966F0" w:rsidRDefault="006F225B" w:rsidP="00B25767">
          <w:pPr>
            <w:rPr>
              <w:rStyle w:val="Hyperlink"/>
              <w:rFonts w:ascii="Century Gothic" w:hAnsi="Century Gothic"/>
              <w:szCs w:val="28"/>
            </w:rPr>
          </w:pPr>
          <w:hyperlink r:id="rId1" w:history="1">
            <w:r w:rsidR="00F7346F" w:rsidRPr="000F75FC">
              <w:rPr>
                <w:rStyle w:val="Hyperlink"/>
                <w:rFonts w:ascii="Century Gothic" w:hAnsi="Century Gothic"/>
                <w:szCs w:val="28"/>
              </w:rPr>
              <w:t>www.milwaukieoregon.gov/citymanager/lewelling-nda</w:t>
            </w:r>
          </w:hyperlink>
        </w:p>
        <w:p w14:paraId="05876F7C" w14:textId="77777777" w:rsidR="0000050F" w:rsidRDefault="0000050F" w:rsidP="0000050F">
          <w:pPr>
            <w:pStyle w:val="Footer"/>
            <w:rPr>
              <w:rFonts w:ascii="Century Gothic" w:hAnsi="Century Gothic"/>
              <w:b/>
              <w:szCs w:val="24"/>
            </w:rPr>
          </w:pPr>
          <w:r>
            <w:rPr>
              <w:rFonts w:ascii="Century Gothic" w:hAnsi="Century Gothic"/>
              <w:b/>
              <w:szCs w:val="24"/>
            </w:rPr>
            <w:t xml:space="preserve">City Calendar </w:t>
          </w:r>
          <w:r w:rsidR="009C7CED">
            <w:rPr>
              <w:rFonts w:ascii="Century Gothic" w:hAnsi="Century Gothic"/>
              <w:b/>
              <w:szCs w:val="24"/>
            </w:rPr>
            <w:t>(Meetings, events, and other opportunities!)</w:t>
          </w:r>
        </w:p>
        <w:p w14:paraId="37CCA75D" w14:textId="77777777" w:rsidR="0000050F" w:rsidRPr="0000050F" w:rsidRDefault="006F225B" w:rsidP="00B25767">
          <w:pPr>
            <w:rPr>
              <w:rFonts w:ascii="Century Gothic" w:hAnsi="Century Gothic"/>
              <w:color w:val="0563C1" w:themeColor="hyperlink"/>
              <w:szCs w:val="28"/>
              <w:u w:val="single"/>
            </w:rPr>
          </w:pPr>
          <w:hyperlink r:id="rId2" w:history="1">
            <w:r w:rsidR="003B0086" w:rsidRPr="000F75FC">
              <w:rPr>
                <w:rStyle w:val="Hyperlink"/>
                <w:rFonts w:ascii="Century Gothic" w:hAnsi="Century Gothic"/>
                <w:szCs w:val="28"/>
              </w:rPr>
              <w:t>www.milwaukieoregon.gov/calendar</w:t>
            </w:r>
          </w:hyperlink>
          <w:r w:rsidR="0000050F">
            <w:rPr>
              <w:rFonts w:ascii="Century Gothic" w:hAnsi="Century Gothic"/>
              <w:szCs w:val="28"/>
            </w:rPr>
            <w:t xml:space="preserve"> </w:t>
          </w:r>
        </w:p>
      </w:tc>
      <w:tc>
        <w:tcPr>
          <w:tcW w:w="3782" w:type="dxa"/>
        </w:tcPr>
        <w:p w14:paraId="413D60EB" w14:textId="24325EEB" w:rsidR="004966F0" w:rsidRPr="0059706A" w:rsidRDefault="00B25767" w:rsidP="005101E8">
          <w:pPr>
            <w:pStyle w:val="Footer"/>
            <w:jc w:val="right"/>
            <w:rPr>
              <w:rFonts w:ascii="Century Gothic" w:hAnsi="Century Gothic"/>
              <w:b/>
              <w:szCs w:val="24"/>
            </w:rPr>
          </w:pPr>
          <w:r w:rsidRPr="0059706A">
            <w:rPr>
              <w:rFonts w:ascii="Century Gothic" w:hAnsi="Century Gothic"/>
              <w:b/>
              <w:szCs w:val="24"/>
            </w:rPr>
            <w:t>Cha</w:t>
          </w:r>
          <w:r w:rsidR="00F7346F" w:rsidRPr="0059706A">
            <w:rPr>
              <w:rFonts w:ascii="Century Gothic" w:hAnsi="Century Gothic"/>
              <w:b/>
              <w:szCs w:val="24"/>
            </w:rPr>
            <w:t xml:space="preserve">ir – </w:t>
          </w:r>
          <w:r w:rsidR="006F225B">
            <w:rPr>
              <w:rFonts w:ascii="Century Gothic" w:hAnsi="Century Gothic"/>
              <w:b/>
              <w:szCs w:val="24"/>
            </w:rPr>
            <w:t>Insert name</w:t>
          </w:r>
        </w:p>
        <w:p w14:paraId="022EF955" w14:textId="3FBF3F13" w:rsidR="0059706A" w:rsidRPr="0059706A" w:rsidRDefault="006F225B" w:rsidP="00E10532">
          <w:pPr>
            <w:pStyle w:val="Footer"/>
            <w:jc w:val="right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Insert email</w:t>
          </w:r>
          <w:r w:rsidR="0059706A">
            <w:rPr>
              <w:rFonts w:ascii="Century Gothic" w:hAnsi="Century Gothic"/>
            </w:rPr>
            <w:t xml:space="preserve"> </w:t>
          </w:r>
        </w:p>
        <w:p w14:paraId="47387541" w14:textId="30208D97" w:rsidR="005101E8" w:rsidRPr="0059706A" w:rsidRDefault="006F225B" w:rsidP="00E10532">
          <w:pPr>
            <w:pStyle w:val="Footer"/>
            <w:jc w:val="right"/>
            <w:rPr>
              <w:rFonts w:ascii="Century Gothic" w:hAnsi="Century Gothic"/>
              <w:szCs w:val="24"/>
            </w:rPr>
          </w:pPr>
          <w:r>
            <w:rPr>
              <w:rFonts w:ascii="Century Gothic" w:hAnsi="Century Gothic"/>
              <w:szCs w:val="24"/>
            </w:rPr>
            <w:t>Insert telephone number</w:t>
          </w:r>
        </w:p>
        <w:p w14:paraId="5BF71D65" w14:textId="77777777" w:rsidR="00E10532" w:rsidRPr="005101E8" w:rsidRDefault="00E10532" w:rsidP="005101E8">
          <w:pPr>
            <w:jc w:val="center"/>
          </w:pPr>
        </w:p>
      </w:tc>
    </w:tr>
  </w:tbl>
  <w:p w14:paraId="6897B0BC" w14:textId="77777777" w:rsidR="00B25767" w:rsidRPr="000E0490" w:rsidRDefault="00B25767" w:rsidP="000E7065">
    <w:pPr>
      <w:pStyle w:val="Footer"/>
      <w:jc w:val="center"/>
      <w:rPr>
        <w:rFonts w:ascii="Palatino Linotype" w:hAnsi="Palatino Linotype"/>
        <w:b/>
        <w:sz w:val="16"/>
        <w:szCs w:val="24"/>
      </w:rPr>
    </w:pPr>
  </w:p>
  <w:p w14:paraId="1E640340" w14:textId="2B478480" w:rsidR="004966F0" w:rsidRPr="003B0086" w:rsidRDefault="003B0086" w:rsidP="003B0086">
    <w:pPr>
      <w:pStyle w:val="Footer"/>
      <w:jc w:val="center"/>
      <w:rPr>
        <w:rFonts w:ascii="Palatino Linotype" w:hAnsi="Palatino Linotype"/>
        <w:color w:val="000000" w:themeColor="text1"/>
        <w:szCs w:val="24"/>
      </w:rPr>
    </w:pPr>
    <w:r>
      <w:rPr>
        <w:rFonts w:ascii="Palatino Linotype" w:hAnsi="Palatino Linotype"/>
        <w:b/>
        <w:szCs w:val="24"/>
      </w:rPr>
      <w:t xml:space="preserve">Current and past </w:t>
    </w:r>
    <w:r w:rsidR="00F7346F">
      <w:rPr>
        <w:rFonts w:ascii="Palatino Linotype" w:hAnsi="Palatino Linotype"/>
        <w:b/>
        <w:szCs w:val="24"/>
      </w:rPr>
      <w:t>Lewelling</w:t>
    </w:r>
    <w:r>
      <w:rPr>
        <w:rFonts w:ascii="Palatino Linotype" w:hAnsi="Palatino Linotype"/>
        <w:b/>
        <w:szCs w:val="24"/>
      </w:rPr>
      <w:t xml:space="preserve"> NDA meeting </w:t>
    </w:r>
    <w:r w:rsidR="00B25767" w:rsidRPr="000E0490">
      <w:rPr>
        <w:rFonts w:ascii="Palatino Linotype" w:hAnsi="Palatino Linotype"/>
        <w:b/>
        <w:szCs w:val="24"/>
      </w:rPr>
      <w:t>agendas</w:t>
    </w:r>
    <w:r>
      <w:rPr>
        <w:rFonts w:ascii="Palatino Linotype" w:hAnsi="Palatino Linotype"/>
        <w:b/>
        <w:szCs w:val="24"/>
      </w:rPr>
      <w:t xml:space="preserve"> and minutes</w:t>
    </w:r>
    <w:r>
      <w:rPr>
        <w:rFonts w:ascii="Palatino Linotype" w:hAnsi="Palatino Linotype"/>
        <w:szCs w:val="24"/>
      </w:rPr>
      <w:t xml:space="preserve"> can be found online at </w:t>
    </w:r>
    <w:hyperlink r:id="rId3" w:history="1">
      <w:r w:rsidR="006F225B" w:rsidRPr="0003381F">
        <w:rPr>
          <w:rStyle w:val="Hyperlink"/>
          <w:rFonts w:ascii="Palatino Linotype" w:hAnsi="Palatino Linotype"/>
          <w:szCs w:val="24"/>
        </w:rPr>
        <w:t>www.milwaukieoregon.gov/meetings</w:t>
      </w:r>
    </w:hyperlink>
    <w:r>
      <w:rPr>
        <w:rStyle w:val="Hyperlink"/>
        <w:rFonts w:ascii="Palatino Linotype" w:hAnsi="Palatino Linotype"/>
        <w:color w:val="000000" w:themeColor="text1"/>
        <w:szCs w:val="24"/>
        <w:u w:val="none"/>
      </w:rPr>
      <w:t>. Just search by neighborhood and click “APPLY.”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7836A" w14:textId="77777777" w:rsidR="007F0D0C" w:rsidRDefault="007F0D0C" w:rsidP="007F0D0C">
      <w:pPr>
        <w:spacing w:after="0" w:line="240" w:lineRule="auto"/>
      </w:pPr>
      <w:r>
        <w:separator/>
      </w:r>
    </w:p>
  </w:footnote>
  <w:footnote w:type="continuationSeparator" w:id="0">
    <w:p w14:paraId="380A057E" w14:textId="77777777" w:rsidR="007F0D0C" w:rsidRDefault="007F0D0C" w:rsidP="007F0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09F39" w14:textId="77777777" w:rsidR="007F0D0C" w:rsidRPr="007A017E" w:rsidRDefault="00FC26C9" w:rsidP="007F0D0C">
    <w:pPr>
      <w:spacing w:after="0"/>
      <w:rPr>
        <w:rFonts w:ascii="Century Gothic" w:hAnsi="Century Gothic"/>
        <w:b/>
        <w:sz w:val="28"/>
        <w:szCs w:val="28"/>
      </w:rPr>
    </w:pPr>
    <w:r w:rsidRPr="007A017E">
      <w:rPr>
        <w:rFonts w:ascii="Century Gothic" w:hAnsi="Century Gothic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4A7035C4" wp14:editId="4DCB8FD9">
          <wp:simplePos x="0" y="0"/>
          <wp:positionH relativeFrom="column">
            <wp:posOffset>4773930</wp:posOffset>
          </wp:positionH>
          <wp:positionV relativeFrom="page">
            <wp:posOffset>182880</wp:posOffset>
          </wp:positionV>
          <wp:extent cx="1626235" cy="1543685"/>
          <wp:effectExtent l="0" t="0" r="0" b="0"/>
          <wp:wrapThrough wrapText="bothSides">
            <wp:wrapPolygon edited="0">
              <wp:start x="0" y="0"/>
              <wp:lineTo x="0" y="21325"/>
              <wp:lineTo x="21254" y="21325"/>
              <wp:lineTo x="21254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storic Milwaukie Logo 20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235" cy="1543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346F">
      <w:rPr>
        <w:rFonts w:ascii="Century Gothic" w:hAnsi="Century Gothic"/>
        <w:b/>
        <w:noProof/>
        <w:sz w:val="28"/>
        <w:szCs w:val="28"/>
      </w:rPr>
      <w:t>LEWELLING</w:t>
    </w:r>
  </w:p>
  <w:p w14:paraId="426943DE" w14:textId="77777777" w:rsidR="007F0D0C" w:rsidRDefault="007F0D0C" w:rsidP="007F0D0C">
    <w:pPr>
      <w:pBdr>
        <w:bottom w:val="single" w:sz="4" w:space="1" w:color="auto"/>
      </w:pBdr>
      <w:spacing w:after="0"/>
      <w:rPr>
        <w:rFonts w:ascii="Century Gothic" w:hAnsi="Century Gothic"/>
        <w:sz w:val="28"/>
        <w:szCs w:val="28"/>
      </w:rPr>
    </w:pPr>
    <w:r>
      <w:rPr>
        <w:rFonts w:ascii="Century Gothic" w:hAnsi="Century Gothic"/>
        <w:sz w:val="28"/>
        <w:szCs w:val="28"/>
      </w:rPr>
      <w:t xml:space="preserve">NEIGHBORHOOD DISTRICT ASSOCIATION (NDA) </w:t>
    </w:r>
  </w:p>
  <w:p w14:paraId="5B5D86A5" w14:textId="77777777" w:rsidR="007F0D0C" w:rsidRPr="007F0D0C" w:rsidRDefault="007F0D0C" w:rsidP="007F0D0C">
    <w:pPr>
      <w:spacing w:after="0"/>
      <w:rPr>
        <w:rFonts w:ascii="Century Gothic" w:hAnsi="Century Gothic"/>
        <w:sz w:val="10"/>
        <w:szCs w:val="28"/>
      </w:rPr>
    </w:pPr>
  </w:p>
  <w:p w14:paraId="2E035078" w14:textId="136555E2" w:rsidR="007F0D0C" w:rsidRPr="000E7065" w:rsidRDefault="006F225B" w:rsidP="007F0D0C">
    <w:pPr>
      <w:spacing w:after="0"/>
      <w:rPr>
        <w:rFonts w:ascii="Century Gothic" w:hAnsi="Century Gothic"/>
        <w:b/>
        <w:sz w:val="24"/>
        <w:szCs w:val="28"/>
      </w:rPr>
    </w:pPr>
    <w:r>
      <w:rPr>
        <w:rFonts w:ascii="Century Gothic" w:hAnsi="Century Gothic"/>
        <w:b/>
        <w:sz w:val="24"/>
        <w:szCs w:val="28"/>
      </w:rPr>
      <w:t>Insert date and time</w:t>
    </w:r>
  </w:p>
  <w:p w14:paraId="4814ED7A" w14:textId="54D98193" w:rsidR="007F0D0C" w:rsidRPr="000E0490" w:rsidRDefault="006F225B" w:rsidP="007F0D0C">
    <w:pPr>
      <w:pBdr>
        <w:bottom w:val="single" w:sz="4" w:space="1" w:color="auto"/>
      </w:pBdr>
      <w:spacing w:after="0"/>
      <w:rPr>
        <w:rFonts w:ascii="Palatino Linotype" w:hAnsi="Palatino Linotype"/>
        <w:sz w:val="10"/>
        <w:szCs w:val="28"/>
      </w:rPr>
    </w:pPr>
    <w:r>
      <w:rPr>
        <w:rFonts w:ascii="Century Gothic" w:hAnsi="Century Gothic"/>
        <w:sz w:val="24"/>
        <w:szCs w:val="28"/>
      </w:rPr>
      <w:t>Insert location</w:t>
    </w:r>
    <w:r w:rsidRPr="000E0490">
      <w:rPr>
        <w:rFonts w:ascii="Palatino Linotype" w:hAnsi="Palatino Linotype"/>
        <w:sz w:val="10"/>
        <w:szCs w:val="28"/>
      </w:rPr>
      <w:t xml:space="preserve"> </w:t>
    </w:r>
  </w:p>
  <w:p w14:paraId="65E72C3F" w14:textId="77777777" w:rsidR="00574CA2" w:rsidRPr="000E0B16" w:rsidRDefault="00574CA2" w:rsidP="000E7065">
    <w:pPr>
      <w:pStyle w:val="Footer"/>
      <w:rPr>
        <w:rFonts w:ascii="Century Gothic" w:hAnsi="Century Gothic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9F"/>
    <w:rsid w:val="0000050F"/>
    <w:rsid w:val="000E0490"/>
    <w:rsid w:val="000E0B16"/>
    <w:rsid w:val="000E7065"/>
    <w:rsid w:val="00132512"/>
    <w:rsid w:val="00176868"/>
    <w:rsid w:val="001C4C9F"/>
    <w:rsid w:val="00201B94"/>
    <w:rsid w:val="00275BE8"/>
    <w:rsid w:val="002A0721"/>
    <w:rsid w:val="003B0086"/>
    <w:rsid w:val="004966F0"/>
    <w:rsid w:val="005101E8"/>
    <w:rsid w:val="00574CA2"/>
    <w:rsid w:val="0059706A"/>
    <w:rsid w:val="0062654C"/>
    <w:rsid w:val="00680B9F"/>
    <w:rsid w:val="00680E26"/>
    <w:rsid w:val="006C17E3"/>
    <w:rsid w:val="006C578F"/>
    <w:rsid w:val="006F225B"/>
    <w:rsid w:val="007436A4"/>
    <w:rsid w:val="007703B7"/>
    <w:rsid w:val="007A017E"/>
    <w:rsid w:val="007F0D0C"/>
    <w:rsid w:val="007F65EF"/>
    <w:rsid w:val="008C55F1"/>
    <w:rsid w:val="009C7CED"/>
    <w:rsid w:val="009D0E4B"/>
    <w:rsid w:val="00A15021"/>
    <w:rsid w:val="00B25767"/>
    <w:rsid w:val="00B53452"/>
    <w:rsid w:val="00E10532"/>
    <w:rsid w:val="00EF6C3F"/>
    <w:rsid w:val="00F7346F"/>
    <w:rsid w:val="00FC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2F0DCB2"/>
  <w15:chartTrackingRefBased/>
  <w15:docId w15:val="{612041C4-540C-4EFD-A74A-42435176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4C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C9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F0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D0C"/>
  </w:style>
  <w:style w:type="paragraph" w:styleId="Footer">
    <w:name w:val="footer"/>
    <w:basedOn w:val="Normal"/>
    <w:link w:val="FooterChar"/>
    <w:uiPriority w:val="99"/>
    <w:unhideWhenUsed/>
    <w:rsid w:val="007F0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D0C"/>
  </w:style>
  <w:style w:type="character" w:styleId="PlaceholderText">
    <w:name w:val="Placeholder Text"/>
    <w:basedOn w:val="DefaultParagraphFont"/>
    <w:uiPriority w:val="99"/>
    <w:semiHidden/>
    <w:rsid w:val="007F0D0C"/>
    <w:rPr>
      <w:color w:val="808080"/>
    </w:rPr>
  </w:style>
  <w:style w:type="paragraph" w:styleId="ListParagraph">
    <w:name w:val="List Paragraph"/>
    <w:basedOn w:val="Normal"/>
    <w:uiPriority w:val="34"/>
    <w:qFormat/>
    <w:rsid w:val="000E70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5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lwaukieoregon.gov/meetings" TargetMode="External"/><Relationship Id="rId2" Type="http://schemas.openxmlformats.org/officeDocument/2006/relationships/hyperlink" Target="http://www.milwaukieoregon.gov/calendar" TargetMode="External"/><Relationship Id="rId1" Type="http://schemas.openxmlformats.org/officeDocument/2006/relationships/hyperlink" Target="http://www.milwaukieoregon.gov/citymanager/lewelling-nd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2018-08-15T00:00:00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Historic milwaukie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Historic milwaukie</dc:title>
  <dc:subject/>
  <dc:creator>Jason Wachs</dc:creator>
  <cp:keywords/>
  <dc:description/>
  <cp:lastModifiedBy>Jason Wachs</cp:lastModifiedBy>
  <cp:revision>3</cp:revision>
  <cp:lastPrinted>2018-08-06T19:38:00Z</cp:lastPrinted>
  <dcterms:created xsi:type="dcterms:W3CDTF">2021-05-18T00:17:00Z</dcterms:created>
  <dcterms:modified xsi:type="dcterms:W3CDTF">2021-07-30T17:39:00Z</dcterms:modified>
</cp:coreProperties>
</file>